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9469D" w14:textId="01575391" w:rsidR="00357612" w:rsidRPr="00F51310" w:rsidRDefault="00357612" w:rsidP="00357612">
      <w:pPr>
        <w:jc w:val="center"/>
        <w:rPr>
          <w:rFonts w:ascii="Arial" w:hAnsi="Arial" w:cs="Arial"/>
          <w:b/>
          <w:bCs/>
          <w:sz w:val="23"/>
          <w:szCs w:val="23"/>
        </w:rPr>
      </w:pPr>
      <w:r w:rsidRPr="00F51310">
        <w:rPr>
          <w:rFonts w:ascii="Arial" w:hAnsi="Arial" w:cs="Arial"/>
          <w:b/>
          <w:bCs/>
          <w:sz w:val="23"/>
          <w:szCs w:val="23"/>
        </w:rPr>
        <w:t>The Gifts and Graces of the Holy Spir</w:t>
      </w:r>
      <w:r w:rsidR="00F51310" w:rsidRPr="00F51310">
        <w:rPr>
          <w:rFonts w:ascii="Arial" w:hAnsi="Arial" w:cs="Arial"/>
          <w:b/>
          <w:bCs/>
          <w:sz w:val="23"/>
          <w:szCs w:val="23"/>
        </w:rPr>
        <w:t>i</w:t>
      </w:r>
      <w:r w:rsidRPr="00F51310">
        <w:rPr>
          <w:rFonts w:ascii="Arial" w:hAnsi="Arial" w:cs="Arial"/>
          <w:b/>
          <w:bCs/>
          <w:sz w:val="23"/>
          <w:szCs w:val="23"/>
        </w:rPr>
        <w:t>t</w:t>
      </w:r>
    </w:p>
    <w:p w14:paraId="3446FCE2" w14:textId="725A0ABA" w:rsidR="00357612" w:rsidRPr="00F51310" w:rsidRDefault="00357612" w:rsidP="00357612">
      <w:pPr>
        <w:jc w:val="center"/>
        <w:rPr>
          <w:rFonts w:ascii="Arial" w:hAnsi="Arial" w:cs="Arial"/>
          <w:b/>
          <w:bCs/>
          <w:sz w:val="23"/>
          <w:szCs w:val="23"/>
        </w:rPr>
      </w:pPr>
      <w:r w:rsidRPr="00F51310">
        <w:rPr>
          <w:rFonts w:ascii="Arial" w:hAnsi="Arial" w:cs="Arial"/>
          <w:b/>
          <w:bCs/>
          <w:sz w:val="23"/>
          <w:szCs w:val="23"/>
        </w:rPr>
        <w:t>Holy Spirit Series #10 Handout</w:t>
      </w:r>
    </w:p>
    <w:p w14:paraId="42765793" w14:textId="77777777" w:rsidR="00357612" w:rsidRPr="00F51310" w:rsidRDefault="00357612" w:rsidP="00357612">
      <w:pPr>
        <w:jc w:val="center"/>
        <w:rPr>
          <w:rFonts w:ascii="Arial" w:hAnsi="Arial" w:cs="Arial"/>
          <w:sz w:val="23"/>
          <w:szCs w:val="23"/>
        </w:rPr>
      </w:pPr>
    </w:p>
    <w:p w14:paraId="17F4633A" w14:textId="77777777" w:rsidR="00357612" w:rsidRPr="00F51310" w:rsidRDefault="00357612" w:rsidP="00357612">
      <w:pPr>
        <w:rPr>
          <w:rFonts w:ascii="Arial" w:hAnsi="Arial" w:cs="Arial"/>
          <w:sz w:val="23"/>
          <w:szCs w:val="23"/>
        </w:rPr>
      </w:pPr>
    </w:p>
    <w:p w14:paraId="7AD2132E" w14:textId="531E05BF" w:rsidR="00ED2D4E" w:rsidRPr="00F51310" w:rsidRDefault="00F51310">
      <w:pPr>
        <w:rPr>
          <w:rFonts w:ascii="Arial" w:hAnsi="Arial" w:cs="Arial"/>
          <w:sz w:val="23"/>
          <w:szCs w:val="23"/>
        </w:rPr>
      </w:pPr>
      <w:r w:rsidRPr="00F51310">
        <w:rPr>
          <w:rFonts w:ascii="Arial" w:hAnsi="Arial" w:cs="Arial"/>
          <w:sz w:val="23"/>
          <w:szCs w:val="23"/>
        </w:rPr>
        <w:t xml:space="preserve"> The Holy Spirit not only brought about the new birth of regeneration and initiated sanctification in believers, the Holy Spirit equipped believers so that as the church, they were fully supplied with the gifts and graces each local church needed.  </w:t>
      </w:r>
    </w:p>
    <w:p w14:paraId="4B05C639" w14:textId="77777777" w:rsidR="00F51310" w:rsidRPr="00F51310" w:rsidRDefault="00F51310">
      <w:pPr>
        <w:rPr>
          <w:rFonts w:ascii="Arial" w:hAnsi="Arial" w:cs="Arial"/>
          <w:sz w:val="23"/>
          <w:szCs w:val="23"/>
        </w:rPr>
      </w:pPr>
    </w:p>
    <w:p w14:paraId="46EF3720" w14:textId="77777777" w:rsidR="00F51310" w:rsidRPr="00F51310" w:rsidRDefault="00F51310" w:rsidP="00F51310">
      <w:pPr>
        <w:pStyle w:val="chapter-2"/>
        <w:rPr>
          <w:rStyle w:val="chapternum"/>
          <w:rFonts w:ascii="Arial" w:eastAsiaTheme="majorEastAsia" w:hAnsi="Arial" w:cs="Arial"/>
          <w:color w:val="000000"/>
          <w:sz w:val="23"/>
          <w:szCs w:val="23"/>
        </w:rPr>
        <w:sectPr w:rsidR="00F51310" w:rsidRPr="00F51310" w:rsidSect="00994C6E">
          <w:pgSz w:w="12240" w:h="15840"/>
          <w:pgMar w:top="1440" w:right="1080" w:bottom="1440" w:left="1080" w:header="720" w:footer="720" w:gutter="0"/>
          <w:cols w:space="720"/>
          <w:docGrid w:linePitch="360"/>
        </w:sectPr>
      </w:pPr>
    </w:p>
    <w:p w14:paraId="78EFF660" w14:textId="77777777" w:rsidR="00F51310" w:rsidRPr="00F51310" w:rsidRDefault="00F51310" w:rsidP="00F51310">
      <w:pPr>
        <w:pStyle w:val="chapter-2"/>
        <w:rPr>
          <w:rStyle w:val="text"/>
          <w:rFonts w:ascii="Arial" w:eastAsiaTheme="majorEastAsia" w:hAnsi="Arial" w:cs="Arial"/>
          <w:b/>
          <w:bCs/>
          <w:color w:val="000000"/>
          <w:sz w:val="23"/>
          <w:szCs w:val="23"/>
        </w:rPr>
      </w:pPr>
      <w:r w:rsidRPr="00F51310">
        <w:rPr>
          <w:rStyle w:val="chapternum"/>
          <w:rFonts w:ascii="Arial" w:eastAsiaTheme="majorEastAsia" w:hAnsi="Arial" w:cs="Arial"/>
          <w:b/>
          <w:bCs/>
          <w:color w:val="000000"/>
          <w:sz w:val="23"/>
          <w:szCs w:val="23"/>
        </w:rPr>
        <w:t>1 Corinthians 12:1-3 </w:t>
      </w:r>
      <w:r w:rsidRPr="00F51310">
        <w:rPr>
          <w:rStyle w:val="text"/>
          <w:rFonts w:ascii="Arial" w:eastAsiaTheme="majorEastAsia" w:hAnsi="Arial" w:cs="Arial"/>
          <w:b/>
          <w:bCs/>
          <w:color w:val="000000"/>
          <w:sz w:val="23"/>
          <w:szCs w:val="23"/>
        </w:rPr>
        <w:t>Now about the gifts of the Spirit,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brothers and sisters, I do not want you to be uninformed.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2 </w:t>
      </w:r>
      <w:r w:rsidRPr="00F51310">
        <w:rPr>
          <w:rStyle w:val="text"/>
          <w:rFonts w:ascii="Arial" w:eastAsiaTheme="majorEastAsia" w:hAnsi="Arial" w:cs="Arial"/>
          <w:b/>
          <w:bCs/>
          <w:color w:val="000000"/>
          <w:sz w:val="23"/>
          <w:szCs w:val="23"/>
        </w:rPr>
        <w:t>You know that when you were pagans,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 xml:space="preserve">somehow or other you were influenced and led astray </w:t>
      </w:r>
      <w:r w:rsidRPr="00F51310">
        <w:rPr>
          <w:rStyle w:val="text"/>
          <w:rFonts w:ascii="Arial" w:eastAsiaTheme="majorEastAsia" w:hAnsi="Arial" w:cs="Arial"/>
          <w:b/>
          <w:bCs/>
          <w:color w:val="000000"/>
          <w:sz w:val="23"/>
          <w:szCs w:val="23"/>
        </w:rPr>
        <w:t>to mute idols.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3 </w:t>
      </w:r>
      <w:r w:rsidRPr="00F51310">
        <w:rPr>
          <w:rStyle w:val="text"/>
          <w:rFonts w:ascii="Arial" w:eastAsiaTheme="majorEastAsia" w:hAnsi="Arial" w:cs="Arial"/>
          <w:b/>
          <w:bCs/>
          <w:color w:val="000000"/>
          <w:sz w:val="23"/>
          <w:szCs w:val="23"/>
        </w:rPr>
        <w:t>Therefore I want you to know that no one who is speaking by the Spirit of God says, “Jesus be cursed,”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and no one can say, “Jesus is Lord,”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except by the Holy Spirit.</w:t>
      </w:r>
    </w:p>
    <w:p w14:paraId="62229C6B" w14:textId="77777777" w:rsidR="00F51310" w:rsidRPr="00F51310" w:rsidRDefault="00F51310">
      <w:pPr>
        <w:rPr>
          <w:rFonts w:ascii="Arial" w:hAnsi="Arial" w:cs="Arial"/>
          <w:sz w:val="23"/>
          <w:szCs w:val="23"/>
        </w:rPr>
        <w:sectPr w:rsidR="00F51310" w:rsidRPr="00F51310" w:rsidSect="00F51310">
          <w:type w:val="continuous"/>
          <w:pgSz w:w="12240" w:h="15840"/>
          <w:pgMar w:top="1440" w:right="1080" w:bottom="1440" w:left="1080" w:header="720" w:footer="720" w:gutter="0"/>
          <w:cols w:num="2" w:space="720"/>
          <w:docGrid w:linePitch="360"/>
        </w:sectPr>
      </w:pPr>
    </w:p>
    <w:p w14:paraId="015EEE97" w14:textId="77777777" w:rsidR="00F51310" w:rsidRPr="00F51310" w:rsidRDefault="00F51310">
      <w:pPr>
        <w:rPr>
          <w:rFonts w:ascii="Arial" w:hAnsi="Arial" w:cs="Arial"/>
          <w:sz w:val="23"/>
          <w:szCs w:val="23"/>
        </w:rPr>
      </w:pPr>
    </w:p>
    <w:p w14:paraId="399BC2ED" w14:textId="1F0ABB66" w:rsidR="00F51310" w:rsidRPr="00F51310" w:rsidRDefault="00F51310">
      <w:pPr>
        <w:rPr>
          <w:rStyle w:val="text"/>
          <w:rFonts w:ascii="Arial" w:eastAsiaTheme="majorEastAsia" w:hAnsi="Arial" w:cs="Arial"/>
          <w:color w:val="000000"/>
          <w:sz w:val="23"/>
          <w:szCs w:val="23"/>
        </w:rPr>
      </w:pPr>
      <w:r w:rsidRPr="00F51310">
        <w:rPr>
          <w:rStyle w:val="text"/>
          <w:rFonts w:ascii="Arial" w:eastAsiaTheme="majorEastAsia" w:hAnsi="Arial" w:cs="Arial"/>
          <w:color w:val="000000"/>
          <w:sz w:val="23"/>
          <w:szCs w:val="23"/>
        </w:rPr>
        <w:t xml:space="preserve">Paul wanted believers to be certain that they knew to discern the Holy Spirit as opposed to false spirits (demons) and human pretensions.  It turns out that the exaltation of Jesus Christ is a key to discernment.  The Holy Spirit will always move, speak, and lead in ways that glorify Jesus and call the world to repent and believe the gospel.  False spirits will anathematize Jesus.  </w:t>
      </w:r>
    </w:p>
    <w:p w14:paraId="13AB6DFB" w14:textId="77777777" w:rsidR="00F51310" w:rsidRPr="00F51310" w:rsidRDefault="00F51310">
      <w:pPr>
        <w:rPr>
          <w:rStyle w:val="text"/>
          <w:rFonts w:ascii="Arial" w:eastAsiaTheme="majorEastAsia" w:hAnsi="Arial" w:cs="Arial"/>
          <w:color w:val="000000"/>
          <w:sz w:val="23"/>
          <w:szCs w:val="23"/>
        </w:rPr>
      </w:pPr>
    </w:p>
    <w:p w14:paraId="261911F5" w14:textId="77777777" w:rsidR="00F51310" w:rsidRPr="00F51310" w:rsidRDefault="00F51310" w:rsidP="00F51310">
      <w:pPr>
        <w:pStyle w:val="chapter-2"/>
        <w:rPr>
          <w:rStyle w:val="text"/>
          <w:rFonts w:ascii="Arial" w:eastAsiaTheme="majorEastAsia" w:hAnsi="Arial" w:cs="Arial"/>
          <w:color w:val="000000"/>
          <w:sz w:val="23"/>
          <w:szCs w:val="23"/>
        </w:rPr>
      </w:pPr>
      <w:r w:rsidRPr="00F51310">
        <w:rPr>
          <w:rStyle w:val="text"/>
          <w:rFonts w:ascii="Arial" w:eastAsiaTheme="majorEastAsia" w:hAnsi="Arial" w:cs="Arial"/>
          <w:color w:val="000000"/>
          <w:sz w:val="23"/>
          <w:szCs w:val="23"/>
        </w:rPr>
        <w:t xml:space="preserve">It is important when considering spiritual gifts that we exercise spiritual discernment because Satan loves to offer counterfeits </w:t>
      </w:r>
      <w:proofErr w:type="gramStart"/>
      <w:r w:rsidRPr="00F51310">
        <w:rPr>
          <w:rStyle w:val="text"/>
          <w:rFonts w:ascii="Arial" w:eastAsiaTheme="majorEastAsia" w:hAnsi="Arial" w:cs="Arial"/>
          <w:color w:val="000000"/>
          <w:sz w:val="23"/>
          <w:szCs w:val="23"/>
        </w:rPr>
        <w:t>so as to</w:t>
      </w:r>
      <w:proofErr w:type="gramEnd"/>
      <w:r w:rsidRPr="00F51310">
        <w:rPr>
          <w:rStyle w:val="text"/>
          <w:rFonts w:ascii="Arial" w:eastAsiaTheme="majorEastAsia" w:hAnsi="Arial" w:cs="Arial"/>
          <w:color w:val="000000"/>
          <w:sz w:val="23"/>
          <w:szCs w:val="23"/>
        </w:rPr>
        <w:t xml:space="preserve"> influence people away from the truth.</w:t>
      </w:r>
    </w:p>
    <w:p w14:paraId="6DB08354" w14:textId="77777777" w:rsidR="00F51310" w:rsidRPr="00F51310" w:rsidRDefault="00F51310" w:rsidP="00F51310">
      <w:pPr>
        <w:pStyle w:val="NormalWeb"/>
        <w:rPr>
          <w:rStyle w:val="text"/>
          <w:rFonts w:ascii="Arial" w:eastAsiaTheme="majorEastAsia" w:hAnsi="Arial" w:cs="Arial"/>
          <w:color w:val="000000"/>
          <w:sz w:val="23"/>
          <w:szCs w:val="23"/>
          <w:vertAlign w:val="superscript"/>
        </w:rPr>
        <w:sectPr w:rsidR="00F51310" w:rsidRPr="00F51310" w:rsidSect="00F51310">
          <w:type w:val="continuous"/>
          <w:pgSz w:w="12240" w:h="15840"/>
          <w:pgMar w:top="1440" w:right="1080" w:bottom="1440" w:left="1080" w:header="720" w:footer="720" w:gutter="0"/>
          <w:cols w:space="720"/>
          <w:docGrid w:linePitch="360"/>
        </w:sectPr>
      </w:pPr>
    </w:p>
    <w:p w14:paraId="678A0744" w14:textId="77777777" w:rsidR="00F51310" w:rsidRPr="00F51310" w:rsidRDefault="00F51310" w:rsidP="00F51310">
      <w:pPr>
        <w:pStyle w:val="NormalWeb"/>
        <w:rPr>
          <w:rStyle w:val="text"/>
          <w:rFonts w:ascii="Arial" w:eastAsiaTheme="majorEastAsia" w:hAnsi="Arial" w:cs="Arial"/>
          <w:b/>
          <w:bCs/>
          <w:color w:val="000000"/>
          <w:sz w:val="23"/>
          <w:szCs w:val="23"/>
        </w:rPr>
      </w:pPr>
      <w:r w:rsidRPr="00F51310">
        <w:rPr>
          <w:rStyle w:val="text"/>
          <w:rFonts w:ascii="Arial" w:eastAsiaTheme="majorEastAsia" w:hAnsi="Arial" w:cs="Arial"/>
          <w:b/>
          <w:bCs/>
          <w:color w:val="000000"/>
          <w:sz w:val="23"/>
          <w:szCs w:val="23"/>
          <w:vertAlign w:val="superscript"/>
        </w:rPr>
        <w:t>1 Corinthians 12:4-6 </w:t>
      </w:r>
      <w:r w:rsidRPr="00F51310">
        <w:rPr>
          <w:rStyle w:val="text"/>
          <w:rFonts w:ascii="Arial" w:eastAsiaTheme="majorEastAsia" w:hAnsi="Arial" w:cs="Arial"/>
          <w:b/>
          <w:bCs/>
          <w:color w:val="000000"/>
          <w:sz w:val="23"/>
          <w:szCs w:val="23"/>
        </w:rPr>
        <w:t>There are different kinds of gifts, but the same Spirit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distributes them.</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5 </w:t>
      </w:r>
      <w:r w:rsidRPr="00F51310">
        <w:rPr>
          <w:rStyle w:val="text"/>
          <w:rFonts w:ascii="Arial" w:eastAsiaTheme="majorEastAsia" w:hAnsi="Arial" w:cs="Arial"/>
          <w:b/>
          <w:bCs/>
          <w:color w:val="000000"/>
          <w:sz w:val="23"/>
          <w:szCs w:val="23"/>
        </w:rPr>
        <w:t>There are different kinds of service, but the same Lord.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6 </w:t>
      </w:r>
      <w:r w:rsidRPr="00F51310">
        <w:rPr>
          <w:rStyle w:val="text"/>
          <w:rFonts w:ascii="Arial" w:eastAsiaTheme="majorEastAsia" w:hAnsi="Arial" w:cs="Arial"/>
          <w:b/>
          <w:bCs/>
          <w:color w:val="000000"/>
          <w:sz w:val="23"/>
          <w:szCs w:val="23"/>
        </w:rPr>
        <w:t xml:space="preserve">There are </w:t>
      </w:r>
      <w:r w:rsidRPr="00F51310">
        <w:rPr>
          <w:rStyle w:val="text"/>
          <w:rFonts w:ascii="Arial" w:eastAsiaTheme="majorEastAsia" w:hAnsi="Arial" w:cs="Arial"/>
          <w:b/>
          <w:bCs/>
          <w:color w:val="000000"/>
          <w:sz w:val="23"/>
          <w:szCs w:val="23"/>
        </w:rPr>
        <w:t>different kinds of working, but in all of them and in everyone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it is the same God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at work.</w:t>
      </w:r>
    </w:p>
    <w:p w14:paraId="27AB30CB" w14:textId="77777777" w:rsidR="00F51310" w:rsidRPr="00F51310" w:rsidRDefault="00F51310">
      <w:pPr>
        <w:rPr>
          <w:rFonts w:ascii="Arial" w:hAnsi="Arial" w:cs="Arial"/>
          <w:sz w:val="23"/>
          <w:szCs w:val="23"/>
        </w:rPr>
        <w:sectPr w:rsidR="00F51310" w:rsidRPr="00F51310" w:rsidSect="00F51310">
          <w:type w:val="continuous"/>
          <w:pgSz w:w="12240" w:h="15840"/>
          <w:pgMar w:top="1440" w:right="1080" w:bottom="1440" w:left="1080" w:header="720" w:footer="720" w:gutter="0"/>
          <w:cols w:num="2" w:space="720"/>
          <w:docGrid w:linePitch="360"/>
        </w:sectPr>
      </w:pPr>
    </w:p>
    <w:p w14:paraId="398B3FDC" w14:textId="77777777" w:rsidR="00F51310" w:rsidRPr="00F51310" w:rsidRDefault="00F51310" w:rsidP="00F51310">
      <w:pPr>
        <w:pStyle w:val="NormalWeb"/>
        <w:rPr>
          <w:rStyle w:val="text"/>
          <w:rFonts w:ascii="Arial" w:eastAsiaTheme="majorEastAsia" w:hAnsi="Arial" w:cs="Arial"/>
          <w:color w:val="000000"/>
          <w:sz w:val="23"/>
          <w:szCs w:val="23"/>
        </w:rPr>
      </w:pPr>
      <w:r w:rsidRPr="00F51310">
        <w:rPr>
          <w:rStyle w:val="text"/>
          <w:rFonts w:ascii="Arial" w:eastAsiaTheme="majorEastAsia" w:hAnsi="Arial" w:cs="Arial"/>
          <w:color w:val="000000"/>
          <w:sz w:val="23"/>
          <w:szCs w:val="23"/>
        </w:rPr>
        <w:t xml:space="preserve">Spiritual gifts are evidence of the Holy Spirit working through believers.  It is necessary that individual believers have a diversity of spiritual gifts.  And it is God the Holy Spirit who decides which gifts we each receive.  </w:t>
      </w:r>
    </w:p>
    <w:p w14:paraId="11DA9C5A" w14:textId="77777777" w:rsidR="00F51310" w:rsidRPr="00F51310" w:rsidRDefault="00F51310" w:rsidP="00F51310">
      <w:pPr>
        <w:pStyle w:val="NormalWeb"/>
        <w:rPr>
          <w:rStyle w:val="text"/>
          <w:rFonts w:ascii="Arial" w:eastAsiaTheme="majorEastAsia" w:hAnsi="Arial" w:cs="Arial"/>
          <w:color w:val="000000"/>
          <w:sz w:val="23"/>
          <w:szCs w:val="23"/>
          <w:vertAlign w:val="superscript"/>
        </w:rPr>
        <w:sectPr w:rsidR="00F51310" w:rsidRPr="00F51310" w:rsidSect="00F51310">
          <w:type w:val="continuous"/>
          <w:pgSz w:w="12240" w:h="15840"/>
          <w:pgMar w:top="1440" w:right="1080" w:bottom="1440" w:left="1080" w:header="720" w:footer="720" w:gutter="0"/>
          <w:cols w:space="720"/>
          <w:docGrid w:linePitch="360"/>
        </w:sectPr>
      </w:pPr>
    </w:p>
    <w:p w14:paraId="6200DDFA" w14:textId="77777777" w:rsidR="00F51310" w:rsidRPr="00F51310" w:rsidRDefault="00F51310" w:rsidP="00F51310">
      <w:pPr>
        <w:pStyle w:val="NormalWeb"/>
        <w:rPr>
          <w:rStyle w:val="text"/>
          <w:rFonts w:ascii="Arial" w:eastAsiaTheme="majorEastAsia" w:hAnsi="Arial" w:cs="Arial"/>
          <w:b/>
          <w:bCs/>
          <w:color w:val="000000"/>
          <w:sz w:val="23"/>
          <w:szCs w:val="23"/>
        </w:rPr>
      </w:pPr>
      <w:r w:rsidRPr="00F51310">
        <w:rPr>
          <w:rStyle w:val="text"/>
          <w:rFonts w:ascii="Arial" w:eastAsiaTheme="majorEastAsia" w:hAnsi="Arial" w:cs="Arial"/>
          <w:b/>
          <w:bCs/>
          <w:color w:val="000000"/>
          <w:sz w:val="23"/>
          <w:szCs w:val="23"/>
          <w:vertAlign w:val="superscript"/>
        </w:rPr>
        <w:t>1 Corinthians 12:7-10 </w:t>
      </w:r>
      <w:r w:rsidRPr="00F51310">
        <w:rPr>
          <w:rStyle w:val="text"/>
          <w:rFonts w:ascii="Arial" w:eastAsiaTheme="majorEastAsia" w:hAnsi="Arial" w:cs="Arial"/>
          <w:b/>
          <w:bCs/>
          <w:color w:val="000000"/>
          <w:sz w:val="23"/>
          <w:szCs w:val="23"/>
        </w:rPr>
        <w:t>Now to each one the manifestation of the Spirit is given for the common good.</w:t>
      </w:r>
      <w:r w:rsidRPr="00F51310">
        <w:rPr>
          <w:rStyle w:val="text"/>
          <w:rFonts w:ascii="Arial" w:eastAsiaTheme="majorEastAsia" w:hAnsi="Arial" w:cs="Arial"/>
          <w:b/>
          <w:bCs/>
          <w:color w:val="000000"/>
          <w:sz w:val="23"/>
          <w:szCs w:val="23"/>
          <w:vertAlign w:val="superscript"/>
        </w:rPr>
        <w:t>8 </w:t>
      </w:r>
      <w:r w:rsidRPr="00F51310">
        <w:rPr>
          <w:rStyle w:val="text"/>
          <w:rFonts w:ascii="Arial" w:eastAsiaTheme="majorEastAsia" w:hAnsi="Arial" w:cs="Arial"/>
          <w:b/>
          <w:bCs/>
          <w:color w:val="000000"/>
          <w:sz w:val="23"/>
          <w:szCs w:val="23"/>
        </w:rPr>
        <w:t>To one there is given through the Spirit a message of wisdom,</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to another a message of knowledge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by means of the same Spirit,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9 </w:t>
      </w:r>
      <w:r w:rsidRPr="00F51310">
        <w:rPr>
          <w:rStyle w:val="text"/>
          <w:rFonts w:ascii="Arial" w:eastAsiaTheme="majorEastAsia" w:hAnsi="Arial" w:cs="Arial"/>
          <w:b/>
          <w:bCs/>
          <w:color w:val="000000"/>
          <w:sz w:val="23"/>
          <w:szCs w:val="23"/>
        </w:rPr>
        <w:t>to another faith</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by the same Spirit, to another gifts of healing</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by that one Spirit,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10 </w:t>
      </w:r>
      <w:r w:rsidRPr="00F51310">
        <w:rPr>
          <w:rStyle w:val="text"/>
          <w:rFonts w:ascii="Arial" w:eastAsiaTheme="majorEastAsia" w:hAnsi="Arial" w:cs="Arial"/>
          <w:b/>
          <w:bCs/>
          <w:color w:val="000000"/>
          <w:sz w:val="23"/>
          <w:szCs w:val="23"/>
        </w:rPr>
        <w:t>to another miraculous powers,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 xml:space="preserve">to </w:t>
      </w:r>
      <w:r w:rsidRPr="00F51310">
        <w:rPr>
          <w:rStyle w:val="text"/>
          <w:rFonts w:ascii="Arial" w:eastAsiaTheme="majorEastAsia" w:hAnsi="Arial" w:cs="Arial"/>
          <w:b/>
          <w:bCs/>
          <w:color w:val="000000"/>
          <w:sz w:val="23"/>
          <w:szCs w:val="23"/>
        </w:rPr>
        <w:t>another prophecy,</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to another distinguishing between spirits,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to another speaking in different kinds of tongues,</w:t>
      </w:r>
      <w:r w:rsidRPr="00F51310">
        <w:rPr>
          <w:rStyle w:val="text"/>
          <w:rFonts w:ascii="Arial" w:eastAsiaTheme="majorEastAsia" w:hAnsi="Arial" w:cs="Arial"/>
          <w:b/>
          <w:bCs/>
          <w:color w:val="000000"/>
          <w:sz w:val="23"/>
          <w:szCs w:val="23"/>
          <w:vertAlign w:val="superscript"/>
        </w:rPr>
        <w:t>[</w:t>
      </w:r>
      <w:hyperlink r:id="rId4" w:anchor="fen-NIV-28645a" w:tooltip="See footnote a" w:history="1">
        <w:r w:rsidRPr="00F51310">
          <w:rPr>
            <w:rStyle w:val="Hyperlink"/>
            <w:rFonts w:ascii="Arial" w:eastAsiaTheme="majorEastAsia" w:hAnsi="Arial" w:cs="Arial"/>
            <w:b/>
            <w:bCs/>
            <w:color w:val="517E90"/>
            <w:sz w:val="23"/>
            <w:szCs w:val="23"/>
            <w:vertAlign w:val="superscript"/>
          </w:rPr>
          <w:t>a</w:t>
        </w:r>
      </w:hyperlink>
      <w:r w:rsidRPr="00F51310">
        <w:rPr>
          <w:rStyle w:val="text"/>
          <w:rFonts w:ascii="Arial" w:eastAsiaTheme="majorEastAsia" w:hAnsi="Arial" w:cs="Arial"/>
          <w:b/>
          <w:bCs/>
          <w:color w:val="000000"/>
          <w:sz w:val="23"/>
          <w:szCs w:val="23"/>
          <w:vertAlign w:val="superscript"/>
        </w:rPr>
        <w: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and to still another the interpretation of tongues, All these are the work of one and the same Spirit,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and he distributes them to each one, just as he determines.</w:t>
      </w:r>
    </w:p>
    <w:p w14:paraId="0AACF520" w14:textId="77777777" w:rsidR="00F51310" w:rsidRPr="00F51310" w:rsidRDefault="00F51310">
      <w:pPr>
        <w:rPr>
          <w:rFonts w:ascii="Arial" w:hAnsi="Arial" w:cs="Arial"/>
          <w:sz w:val="23"/>
          <w:szCs w:val="23"/>
        </w:rPr>
        <w:sectPr w:rsidR="00F51310" w:rsidRPr="00F51310" w:rsidSect="00F51310">
          <w:type w:val="continuous"/>
          <w:pgSz w:w="12240" w:h="15840"/>
          <w:pgMar w:top="1440" w:right="1080" w:bottom="1440" w:left="1080" w:header="720" w:footer="720" w:gutter="0"/>
          <w:cols w:num="2" w:space="720"/>
          <w:docGrid w:linePitch="360"/>
        </w:sectPr>
      </w:pPr>
    </w:p>
    <w:p w14:paraId="4C3B9D94" w14:textId="77777777" w:rsidR="00F51310" w:rsidRPr="00F51310" w:rsidRDefault="00F51310">
      <w:pPr>
        <w:rPr>
          <w:rFonts w:ascii="Arial" w:hAnsi="Arial" w:cs="Arial"/>
          <w:sz w:val="23"/>
          <w:szCs w:val="23"/>
        </w:rPr>
      </w:pPr>
    </w:p>
    <w:p w14:paraId="6885A502" w14:textId="3EC1E87F" w:rsidR="00F51310" w:rsidRPr="00F51310" w:rsidRDefault="00F51310">
      <w:pPr>
        <w:rPr>
          <w:rStyle w:val="text"/>
          <w:rFonts w:ascii="Arial" w:eastAsiaTheme="majorEastAsia" w:hAnsi="Arial" w:cs="Arial"/>
          <w:color w:val="000000"/>
          <w:sz w:val="23"/>
          <w:szCs w:val="23"/>
        </w:rPr>
      </w:pPr>
      <w:r w:rsidRPr="00F51310">
        <w:rPr>
          <w:rStyle w:val="text"/>
          <w:rFonts w:ascii="Arial" w:eastAsiaTheme="majorEastAsia" w:hAnsi="Arial" w:cs="Arial"/>
          <w:color w:val="000000"/>
          <w:sz w:val="23"/>
          <w:szCs w:val="23"/>
        </w:rPr>
        <w:t xml:space="preserve">Our spiritual gifts are to be used in service to God and for the blessing, edification, and encouragement of others.  A person who claims to be a believer but fails to regularly share their gifts and graces in a local church is being sinful and selfish because they want what God offers, but do not work to partner with God and His covenant community the church.  </w:t>
      </w:r>
    </w:p>
    <w:p w14:paraId="36723BFA" w14:textId="77777777" w:rsidR="00F51310" w:rsidRPr="00F51310" w:rsidRDefault="00F51310">
      <w:pPr>
        <w:rPr>
          <w:rStyle w:val="text"/>
          <w:rFonts w:ascii="Arial" w:eastAsiaTheme="majorEastAsia" w:hAnsi="Arial" w:cs="Arial"/>
          <w:color w:val="000000"/>
          <w:sz w:val="23"/>
          <w:szCs w:val="23"/>
        </w:rPr>
      </w:pPr>
    </w:p>
    <w:p w14:paraId="7BD9305B" w14:textId="77777777" w:rsidR="00F51310" w:rsidRPr="00F51310" w:rsidRDefault="00F51310" w:rsidP="00F51310">
      <w:pPr>
        <w:pStyle w:val="NormalWeb"/>
        <w:rPr>
          <w:rStyle w:val="text"/>
          <w:rFonts w:ascii="Arial" w:eastAsiaTheme="majorEastAsia" w:hAnsi="Arial" w:cs="Arial"/>
          <w:color w:val="000000"/>
          <w:sz w:val="23"/>
          <w:szCs w:val="23"/>
        </w:rPr>
      </w:pPr>
      <w:r w:rsidRPr="00F51310">
        <w:rPr>
          <w:rStyle w:val="text"/>
          <w:rFonts w:ascii="Arial" w:eastAsiaTheme="majorEastAsia" w:hAnsi="Arial" w:cs="Arial"/>
          <w:color w:val="000000"/>
          <w:sz w:val="23"/>
          <w:szCs w:val="23"/>
        </w:rPr>
        <w:lastRenderedPageBreak/>
        <w:t>A church is made strong by the Holy Spirit in cooperation with the obedient, grateful, and united body of believers serving God in ways that benefit all.</w:t>
      </w:r>
    </w:p>
    <w:p w14:paraId="3426D446" w14:textId="33B86983" w:rsidR="00F51310" w:rsidRPr="00F51310" w:rsidRDefault="00F51310" w:rsidP="00F51310">
      <w:pPr>
        <w:pStyle w:val="chapter-1"/>
        <w:rPr>
          <w:rStyle w:val="chapternum"/>
          <w:rFonts w:ascii="Arial" w:eastAsiaTheme="majorEastAsia" w:hAnsi="Arial" w:cs="Arial"/>
          <w:color w:val="000000"/>
          <w:sz w:val="23"/>
          <w:szCs w:val="23"/>
        </w:rPr>
        <w:sectPr w:rsidR="00F51310" w:rsidRPr="00F51310" w:rsidSect="00F51310">
          <w:type w:val="continuous"/>
          <w:pgSz w:w="12240" w:h="15840"/>
          <w:pgMar w:top="1440" w:right="1080" w:bottom="1440" w:left="1080" w:header="720" w:footer="720" w:gutter="0"/>
          <w:cols w:space="720"/>
          <w:docGrid w:linePitch="360"/>
        </w:sectPr>
      </w:pPr>
    </w:p>
    <w:p w14:paraId="50AA6383" w14:textId="77777777" w:rsidR="00F51310" w:rsidRPr="00F51310" w:rsidRDefault="00F51310" w:rsidP="00F51310">
      <w:pPr>
        <w:pStyle w:val="chapter-1"/>
        <w:rPr>
          <w:rStyle w:val="text"/>
          <w:rFonts w:ascii="Arial" w:eastAsiaTheme="majorEastAsia" w:hAnsi="Arial" w:cs="Arial"/>
          <w:b/>
          <w:bCs/>
          <w:color w:val="000000"/>
          <w:sz w:val="23"/>
          <w:szCs w:val="23"/>
        </w:rPr>
        <w:sectPr w:rsidR="00F51310" w:rsidRPr="00F51310" w:rsidSect="00F51310">
          <w:type w:val="continuous"/>
          <w:pgSz w:w="12240" w:h="15840"/>
          <w:pgMar w:top="1440" w:right="1080" w:bottom="1440" w:left="1080" w:header="720" w:footer="720" w:gutter="0"/>
          <w:cols w:num="2" w:space="720"/>
          <w:docGrid w:linePitch="360"/>
        </w:sectPr>
      </w:pPr>
      <w:r w:rsidRPr="00F51310">
        <w:rPr>
          <w:rStyle w:val="chapternum"/>
          <w:rFonts w:ascii="Arial" w:eastAsiaTheme="majorEastAsia" w:hAnsi="Arial" w:cs="Arial"/>
          <w:b/>
          <w:bCs/>
          <w:color w:val="000000"/>
          <w:sz w:val="23"/>
          <w:szCs w:val="23"/>
        </w:rPr>
        <w:t xml:space="preserve">Ephesians 4:1-6 </w:t>
      </w:r>
      <w:r w:rsidRPr="00F51310">
        <w:rPr>
          <w:rStyle w:val="text"/>
          <w:rFonts w:ascii="Arial" w:eastAsiaTheme="majorEastAsia" w:hAnsi="Arial" w:cs="Arial"/>
          <w:b/>
          <w:bCs/>
          <w:color w:val="000000"/>
          <w:sz w:val="23"/>
          <w:szCs w:val="23"/>
        </w:rPr>
        <w:t>As a prisoner</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for the Lord, then, I urge you to live a life worthy</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of the calling</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you have received.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2 </w:t>
      </w:r>
      <w:r w:rsidRPr="00F51310">
        <w:rPr>
          <w:rStyle w:val="text"/>
          <w:rFonts w:ascii="Arial" w:eastAsiaTheme="majorEastAsia" w:hAnsi="Arial" w:cs="Arial"/>
          <w:b/>
          <w:bCs/>
          <w:color w:val="000000"/>
          <w:sz w:val="23"/>
          <w:szCs w:val="23"/>
        </w:rPr>
        <w:t>Be completely humble and gentle; be patient, bearing with one another</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in love.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3 </w:t>
      </w:r>
      <w:r w:rsidRPr="00F51310">
        <w:rPr>
          <w:rStyle w:val="text"/>
          <w:rFonts w:ascii="Arial" w:eastAsiaTheme="majorEastAsia" w:hAnsi="Arial" w:cs="Arial"/>
          <w:b/>
          <w:bCs/>
          <w:color w:val="000000"/>
          <w:sz w:val="23"/>
          <w:szCs w:val="23"/>
        </w:rPr>
        <w:t>Make every effort to keep the unity</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 xml:space="preserve">of the Spirit through the bond of </w:t>
      </w:r>
      <w:r w:rsidRPr="00F51310">
        <w:rPr>
          <w:rStyle w:val="text"/>
          <w:rFonts w:ascii="Arial" w:eastAsiaTheme="majorEastAsia" w:hAnsi="Arial" w:cs="Arial"/>
          <w:b/>
          <w:bCs/>
          <w:color w:val="000000"/>
          <w:sz w:val="23"/>
          <w:szCs w:val="23"/>
        </w:rPr>
        <w:t>peace.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4 </w:t>
      </w:r>
      <w:r w:rsidRPr="00F51310">
        <w:rPr>
          <w:rStyle w:val="text"/>
          <w:rFonts w:ascii="Arial" w:eastAsiaTheme="majorEastAsia" w:hAnsi="Arial" w:cs="Arial"/>
          <w:b/>
          <w:bCs/>
          <w:color w:val="000000"/>
          <w:sz w:val="23"/>
          <w:szCs w:val="23"/>
        </w:rPr>
        <w:t>There is one body</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and one Spirit,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just as you were called to one hope when you were called;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5 </w:t>
      </w:r>
      <w:r w:rsidRPr="00F51310">
        <w:rPr>
          <w:rStyle w:val="text"/>
          <w:rFonts w:ascii="Arial" w:eastAsiaTheme="majorEastAsia" w:hAnsi="Arial" w:cs="Arial"/>
          <w:b/>
          <w:bCs/>
          <w:color w:val="000000"/>
          <w:sz w:val="23"/>
          <w:szCs w:val="23"/>
        </w:rPr>
        <w:t>one Lord,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one faith, one baptism;</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6 </w:t>
      </w:r>
      <w:r w:rsidRPr="00F51310">
        <w:rPr>
          <w:rStyle w:val="text"/>
          <w:rFonts w:ascii="Arial" w:eastAsiaTheme="majorEastAsia" w:hAnsi="Arial" w:cs="Arial"/>
          <w:b/>
          <w:bCs/>
          <w:color w:val="000000"/>
          <w:sz w:val="23"/>
          <w:szCs w:val="23"/>
        </w:rPr>
        <w:t>one God and Father of all,</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who is over all and through all and in all.</w:t>
      </w:r>
    </w:p>
    <w:p w14:paraId="0EA946C7" w14:textId="77777777" w:rsidR="00F51310" w:rsidRPr="00F51310" w:rsidRDefault="00F51310">
      <w:pPr>
        <w:rPr>
          <w:rFonts w:ascii="Arial" w:hAnsi="Arial" w:cs="Arial"/>
          <w:sz w:val="23"/>
          <w:szCs w:val="23"/>
        </w:rPr>
      </w:pPr>
    </w:p>
    <w:p w14:paraId="61786240" w14:textId="4FEFDF97" w:rsidR="00F51310" w:rsidRPr="00F51310" w:rsidRDefault="00F51310">
      <w:pPr>
        <w:rPr>
          <w:rStyle w:val="text"/>
          <w:rFonts w:ascii="Arial" w:eastAsiaTheme="majorEastAsia" w:hAnsi="Arial" w:cs="Arial"/>
          <w:color w:val="000000"/>
          <w:sz w:val="23"/>
          <w:szCs w:val="23"/>
        </w:rPr>
      </w:pPr>
      <w:r w:rsidRPr="00F51310">
        <w:rPr>
          <w:rStyle w:val="text"/>
          <w:rFonts w:ascii="Arial" w:eastAsiaTheme="majorEastAsia" w:hAnsi="Arial" w:cs="Arial"/>
          <w:color w:val="000000"/>
          <w:sz w:val="23"/>
          <w:szCs w:val="23"/>
        </w:rPr>
        <w:t xml:space="preserve">Love powered by God’s Holy Spirit is the only way to live worthy of our calling.  Such Holy love helps us to give grace to others and their failings and foibles because we have received lavish grace from God.  </w:t>
      </w:r>
    </w:p>
    <w:p w14:paraId="7A50429B" w14:textId="77777777" w:rsidR="00F51310" w:rsidRPr="00F51310" w:rsidRDefault="00F51310">
      <w:pPr>
        <w:rPr>
          <w:rFonts w:ascii="Arial" w:hAnsi="Arial" w:cs="Arial"/>
          <w:sz w:val="23"/>
          <w:szCs w:val="23"/>
        </w:rPr>
      </w:pPr>
    </w:p>
    <w:p w14:paraId="7E8D0AA4" w14:textId="77777777" w:rsidR="00F51310" w:rsidRPr="00F51310" w:rsidRDefault="00F51310" w:rsidP="00F51310">
      <w:pPr>
        <w:pStyle w:val="NormalWeb"/>
        <w:rPr>
          <w:rStyle w:val="text"/>
          <w:rFonts w:ascii="Arial" w:eastAsiaTheme="majorEastAsia" w:hAnsi="Arial" w:cs="Arial"/>
          <w:color w:val="000000"/>
          <w:sz w:val="23"/>
          <w:szCs w:val="23"/>
          <w:vertAlign w:val="superscript"/>
        </w:rPr>
        <w:sectPr w:rsidR="00F51310" w:rsidRPr="00F51310" w:rsidSect="00F51310">
          <w:type w:val="continuous"/>
          <w:pgSz w:w="12240" w:h="15840"/>
          <w:pgMar w:top="1440" w:right="1080" w:bottom="1440" w:left="1080" w:header="720" w:footer="720" w:gutter="0"/>
          <w:cols w:space="720"/>
          <w:docGrid w:linePitch="360"/>
        </w:sectPr>
      </w:pPr>
    </w:p>
    <w:p w14:paraId="357C9A79" w14:textId="77777777" w:rsidR="00F51310" w:rsidRPr="00F51310" w:rsidRDefault="00F51310" w:rsidP="00F51310">
      <w:pPr>
        <w:pStyle w:val="NormalWeb"/>
        <w:rPr>
          <w:rFonts w:ascii="Arial" w:hAnsi="Arial" w:cs="Arial"/>
          <w:b/>
          <w:bCs/>
          <w:color w:val="000000"/>
          <w:sz w:val="23"/>
          <w:szCs w:val="23"/>
        </w:rPr>
      </w:pPr>
      <w:r w:rsidRPr="00F51310">
        <w:rPr>
          <w:rStyle w:val="text"/>
          <w:rFonts w:ascii="Arial" w:eastAsiaTheme="majorEastAsia" w:hAnsi="Arial" w:cs="Arial"/>
          <w:b/>
          <w:bCs/>
          <w:color w:val="000000"/>
          <w:sz w:val="23"/>
          <w:szCs w:val="23"/>
          <w:vertAlign w:val="superscript"/>
        </w:rPr>
        <w:t>Ephesians 4:7-13 </w:t>
      </w:r>
      <w:r w:rsidRPr="00F51310">
        <w:rPr>
          <w:rStyle w:val="text"/>
          <w:rFonts w:ascii="Arial" w:eastAsiaTheme="majorEastAsia" w:hAnsi="Arial" w:cs="Arial"/>
          <w:b/>
          <w:bCs/>
          <w:color w:val="000000"/>
          <w:sz w:val="23"/>
          <w:szCs w:val="23"/>
        </w:rPr>
        <w:t>But to each one of us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grace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has been given</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as Christ apportioned it.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8 </w:t>
      </w:r>
      <w:r w:rsidRPr="00F51310">
        <w:rPr>
          <w:rStyle w:val="text"/>
          <w:rFonts w:ascii="Arial" w:eastAsiaTheme="majorEastAsia" w:hAnsi="Arial" w:cs="Arial"/>
          <w:b/>
          <w:bCs/>
          <w:color w:val="000000"/>
          <w:sz w:val="23"/>
          <w:szCs w:val="23"/>
        </w:rPr>
        <w:t>This is why it</w:t>
      </w:r>
      <w:r w:rsidRPr="00F51310">
        <w:rPr>
          <w:rStyle w:val="text"/>
          <w:rFonts w:ascii="Arial" w:eastAsiaTheme="majorEastAsia" w:hAnsi="Arial" w:cs="Arial"/>
          <w:b/>
          <w:bCs/>
          <w:color w:val="000000"/>
          <w:sz w:val="23"/>
          <w:szCs w:val="23"/>
          <w:vertAlign w:val="superscript"/>
        </w:rPr>
        <w:t>[</w:t>
      </w:r>
      <w:hyperlink r:id="rId5" w:anchor="fen-NIV-29281a" w:tooltip="See footnote a" w:history="1">
        <w:r w:rsidRPr="00F51310">
          <w:rPr>
            <w:rStyle w:val="Hyperlink"/>
            <w:rFonts w:ascii="Arial" w:eastAsiaTheme="majorEastAsia" w:hAnsi="Arial" w:cs="Arial"/>
            <w:b/>
            <w:bCs/>
            <w:color w:val="517E90"/>
            <w:sz w:val="23"/>
            <w:szCs w:val="23"/>
            <w:vertAlign w:val="superscript"/>
          </w:rPr>
          <w:t>a</w:t>
        </w:r>
      </w:hyperlink>
      <w:r w:rsidRPr="00F51310">
        <w:rPr>
          <w:rStyle w:val="text"/>
          <w:rFonts w:ascii="Arial" w:eastAsiaTheme="majorEastAsia" w:hAnsi="Arial" w:cs="Arial"/>
          <w:b/>
          <w:bCs/>
          <w:color w:val="000000"/>
          <w:sz w:val="23"/>
          <w:szCs w:val="23"/>
          <w:vertAlign w:val="superscript"/>
        </w:rPr>
        <w: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says:</w:t>
      </w:r>
    </w:p>
    <w:p w14:paraId="083ED35A" w14:textId="77777777" w:rsidR="00F51310" w:rsidRPr="00F51310" w:rsidRDefault="00F51310" w:rsidP="00F51310">
      <w:pPr>
        <w:pStyle w:val="line"/>
        <w:spacing w:before="0" w:beforeAutospacing="0" w:after="0" w:afterAutospacing="0"/>
        <w:rPr>
          <w:rFonts w:ascii="Arial" w:hAnsi="Arial" w:cs="Arial"/>
          <w:b/>
          <w:bCs/>
          <w:color w:val="000000"/>
          <w:sz w:val="23"/>
          <w:szCs w:val="23"/>
        </w:rPr>
      </w:pPr>
      <w:r w:rsidRPr="00F51310">
        <w:rPr>
          <w:rStyle w:val="text"/>
          <w:rFonts w:ascii="Arial" w:eastAsiaTheme="majorEastAsia" w:hAnsi="Arial" w:cs="Arial"/>
          <w:b/>
          <w:bCs/>
          <w:color w:val="000000"/>
          <w:sz w:val="23"/>
          <w:szCs w:val="23"/>
        </w:rPr>
        <w:t>“When he ascended on high,</w:t>
      </w:r>
      <w:r w:rsidRPr="00F51310">
        <w:rPr>
          <w:rFonts w:ascii="Arial" w:hAnsi="Arial" w:cs="Arial"/>
          <w:b/>
          <w:bCs/>
          <w:color w:val="000000"/>
          <w:sz w:val="23"/>
          <w:szCs w:val="23"/>
        </w:rPr>
        <w:br/>
      </w:r>
      <w:r w:rsidRPr="00F51310">
        <w:rPr>
          <w:rStyle w:val="indent-1-breaks"/>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he took many captives</w:t>
      </w:r>
      <w:r w:rsidRPr="00F51310">
        <w:rPr>
          <w:rFonts w:ascii="Arial" w:hAnsi="Arial" w:cs="Arial"/>
          <w:b/>
          <w:bCs/>
          <w:color w:val="000000"/>
          <w:sz w:val="23"/>
          <w:szCs w:val="23"/>
        </w:rPr>
        <w:br/>
      </w:r>
      <w:r w:rsidRPr="00F51310">
        <w:rPr>
          <w:rStyle w:val="indent-1-breaks"/>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and gave gifts to his people.”</w:t>
      </w:r>
      <w:r w:rsidRPr="00F51310">
        <w:rPr>
          <w:rStyle w:val="text"/>
          <w:rFonts w:ascii="Arial" w:eastAsiaTheme="majorEastAsia" w:hAnsi="Arial" w:cs="Arial"/>
          <w:b/>
          <w:bCs/>
          <w:color w:val="000000"/>
          <w:sz w:val="23"/>
          <w:szCs w:val="23"/>
          <w:vertAlign w:val="superscript"/>
        </w:rPr>
        <w:t>[</w:t>
      </w:r>
      <w:hyperlink r:id="rId6" w:anchor="fen-NIV-29281b" w:tooltip="See footnote b" w:history="1">
        <w:r w:rsidRPr="00F51310">
          <w:rPr>
            <w:rStyle w:val="Hyperlink"/>
            <w:rFonts w:ascii="Arial" w:eastAsiaTheme="majorEastAsia" w:hAnsi="Arial" w:cs="Arial"/>
            <w:b/>
            <w:bCs/>
            <w:color w:val="517E90"/>
            <w:sz w:val="23"/>
            <w:szCs w:val="23"/>
            <w:vertAlign w:val="superscript"/>
          </w:rPr>
          <w:t>b</w:t>
        </w:r>
      </w:hyperlink>
      <w:r w:rsidRPr="00F51310">
        <w:rPr>
          <w:rStyle w:val="text"/>
          <w:rFonts w:ascii="Arial" w:eastAsiaTheme="majorEastAsia" w:hAnsi="Arial" w:cs="Arial"/>
          <w:b/>
          <w:bCs/>
          <w:color w:val="000000"/>
          <w:sz w:val="23"/>
          <w:szCs w:val="23"/>
          <w:vertAlign w:val="superscript"/>
        </w:rPr>
        <w:t>]</w:t>
      </w:r>
    </w:p>
    <w:p w14:paraId="6D3ECA6E" w14:textId="77777777" w:rsidR="00F51310" w:rsidRPr="00F51310" w:rsidRDefault="00F51310" w:rsidP="00F51310">
      <w:pPr>
        <w:pStyle w:val="first-line-none"/>
        <w:spacing w:before="0" w:beforeAutospacing="0"/>
        <w:rPr>
          <w:rFonts w:ascii="Arial" w:hAnsi="Arial" w:cs="Arial"/>
          <w:b/>
          <w:bCs/>
          <w:color w:val="000000"/>
          <w:sz w:val="23"/>
          <w:szCs w:val="23"/>
        </w:rPr>
      </w:pPr>
      <w:r w:rsidRPr="00F51310">
        <w:rPr>
          <w:rStyle w:val="text"/>
          <w:rFonts w:ascii="Arial" w:eastAsiaTheme="majorEastAsia" w:hAnsi="Arial" w:cs="Arial"/>
          <w:b/>
          <w:bCs/>
          <w:color w:val="000000"/>
          <w:sz w:val="23"/>
          <w:szCs w:val="23"/>
          <w:vertAlign w:val="superscript"/>
        </w:rPr>
        <w:t>9 </w:t>
      </w:r>
      <w:r w:rsidRPr="00F51310">
        <w:rPr>
          <w:rStyle w:val="text"/>
          <w:rFonts w:ascii="Arial" w:eastAsiaTheme="majorEastAsia" w:hAnsi="Arial" w:cs="Arial"/>
          <w:b/>
          <w:bCs/>
          <w:color w:val="000000"/>
          <w:sz w:val="23"/>
          <w:szCs w:val="23"/>
        </w:rPr>
        <w:t>(What does “he ascended” mean except that he also descended to the lower, earthly regions</w:t>
      </w:r>
      <w:r w:rsidRPr="00F51310">
        <w:rPr>
          <w:rStyle w:val="text"/>
          <w:rFonts w:ascii="Arial" w:eastAsiaTheme="majorEastAsia" w:hAnsi="Arial" w:cs="Arial"/>
          <w:b/>
          <w:bCs/>
          <w:color w:val="000000"/>
          <w:sz w:val="23"/>
          <w:szCs w:val="23"/>
          <w:vertAlign w:val="superscript"/>
        </w:rPr>
        <w:t>[</w:t>
      </w:r>
      <w:hyperlink r:id="rId7" w:anchor="fen-NIV-29282c" w:tooltip="See footnote c" w:history="1">
        <w:r w:rsidRPr="00F51310">
          <w:rPr>
            <w:rStyle w:val="Hyperlink"/>
            <w:rFonts w:ascii="Arial" w:eastAsiaTheme="majorEastAsia" w:hAnsi="Arial" w:cs="Arial"/>
            <w:b/>
            <w:bCs/>
            <w:color w:val="517E90"/>
            <w:sz w:val="23"/>
            <w:szCs w:val="23"/>
            <w:vertAlign w:val="superscript"/>
          </w:rPr>
          <w:t>c</w:t>
        </w:r>
      </w:hyperlink>
      <w:r w:rsidRPr="00F51310">
        <w:rPr>
          <w:rStyle w:val="text"/>
          <w:rFonts w:ascii="Arial" w:eastAsiaTheme="majorEastAsia" w:hAnsi="Arial" w:cs="Arial"/>
          <w:b/>
          <w:bCs/>
          <w:color w:val="000000"/>
          <w:sz w:val="23"/>
          <w:szCs w:val="23"/>
          <w:vertAlign w:val="superscript"/>
        </w:rPr>
        <w:t>]</w:t>
      </w:r>
      <w:r w:rsidRPr="00F51310">
        <w:rPr>
          <w:rStyle w:val="text"/>
          <w:rFonts w:ascii="Arial" w:eastAsiaTheme="majorEastAsia" w:hAnsi="Arial" w:cs="Arial"/>
          <w:b/>
          <w:bCs/>
          <w:color w:val="000000"/>
          <w:sz w:val="23"/>
          <w:szCs w:val="23"/>
        </w:rPr>
        <w: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10 </w:t>
      </w:r>
      <w:r w:rsidRPr="00F51310">
        <w:rPr>
          <w:rStyle w:val="text"/>
          <w:rFonts w:ascii="Arial" w:eastAsiaTheme="majorEastAsia" w:hAnsi="Arial" w:cs="Arial"/>
          <w:b/>
          <w:bCs/>
          <w:color w:val="000000"/>
          <w:sz w:val="23"/>
          <w:szCs w:val="23"/>
        </w:rPr>
        <w:t xml:space="preserve">He who descended is </w:t>
      </w:r>
      <w:r w:rsidRPr="00F51310">
        <w:rPr>
          <w:rStyle w:val="text"/>
          <w:rFonts w:ascii="Arial" w:eastAsiaTheme="majorEastAsia" w:hAnsi="Arial" w:cs="Arial"/>
          <w:b/>
          <w:bCs/>
          <w:color w:val="000000"/>
          <w:sz w:val="23"/>
          <w:szCs w:val="23"/>
        </w:rPr>
        <w:t>the very one who ascended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higher than all the heavens, in order to fill the whole universe.)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11 </w:t>
      </w:r>
      <w:r w:rsidRPr="00F51310">
        <w:rPr>
          <w:rStyle w:val="text"/>
          <w:rFonts w:ascii="Arial" w:eastAsiaTheme="majorEastAsia" w:hAnsi="Arial" w:cs="Arial"/>
          <w:b/>
          <w:bCs/>
          <w:color w:val="000000"/>
          <w:sz w:val="23"/>
          <w:szCs w:val="23"/>
        </w:rPr>
        <w:t>So Christ himself gave the apostles,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the prophets,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the evangelists,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 xml:space="preserve">the pastors and teachers </w:t>
      </w:r>
      <w:r w:rsidRPr="00F51310">
        <w:rPr>
          <w:rStyle w:val="text"/>
          <w:rFonts w:ascii="Arial" w:eastAsiaTheme="majorEastAsia" w:hAnsi="Arial" w:cs="Arial"/>
          <w:b/>
          <w:bCs/>
          <w:color w:val="000000"/>
          <w:sz w:val="23"/>
          <w:szCs w:val="23"/>
          <w:vertAlign w:val="superscript"/>
        </w:rPr>
        <w:t>12 </w:t>
      </w:r>
      <w:r w:rsidRPr="00F51310">
        <w:rPr>
          <w:rStyle w:val="text"/>
          <w:rFonts w:ascii="Arial" w:eastAsiaTheme="majorEastAsia" w:hAnsi="Arial" w:cs="Arial"/>
          <w:b/>
          <w:bCs/>
          <w:color w:val="000000"/>
          <w:sz w:val="23"/>
          <w:szCs w:val="23"/>
        </w:rPr>
        <w:t>to equip his people for works of service, so that the body of Christ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may be built up</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vertAlign w:val="superscript"/>
        </w:rPr>
        <w:t>13 </w:t>
      </w:r>
      <w:r w:rsidRPr="00F51310">
        <w:rPr>
          <w:rStyle w:val="text"/>
          <w:rFonts w:ascii="Arial" w:eastAsiaTheme="majorEastAsia" w:hAnsi="Arial" w:cs="Arial"/>
          <w:b/>
          <w:bCs/>
          <w:color w:val="000000"/>
          <w:sz w:val="23"/>
          <w:szCs w:val="23"/>
        </w:rPr>
        <w:t>until we all reach unity</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in the faith and in the knowledge of the Son of God</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and become mature,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attaining to the whole measure of the fullness of Christ.</w:t>
      </w:r>
    </w:p>
    <w:p w14:paraId="03DE314A" w14:textId="77777777" w:rsidR="00F51310" w:rsidRPr="00F51310" w:rsidRDefault="00F51310">
      <w:pPr>
        <w:rPr>
          <w:rFonts w:ascii="Arial" w:hAnsi="Arial" w:cs="Arial"/>
          <w:sz w:val="23"/>
          <w:szCs w:val="23"/>
        </w:rPr>
        <w:sectPr w:rsidR="00F51310" w:rsidRPr="00F51310" w:rsidSect="00F51310">
          <w:type w:val="continuous"/>
          <w:pgSz w:w="12240" w:h="15840"/>
          <w:pgMar w:top="1440" w:right="1080" w:bottom="1440" w:left="1080" w:header="720" w:footer="720" w:gutter="0"/>
          <w:cols w:num="2" w:space="720"/>
          <w:docGrid w:linePitch="360"/>
        </w:sectPr>
      </w:pPr>
    </w:p>
    <w:p w14:paraId="16A79144" w14:textId="77777777" w:rsidR="00F51310" w:rsidRPr="00F51310" w:rsidRDefault="00F51310">
      <w:pPr>
        <w:rPr>
          <w:rFonts w:ascii="Arial" w:hAnsi="Arial" w:cs="Arial"/>
          <w:sz w:val="23"/>
          <w:szCs w:val="23"/>
        </w:rPr>
      </w:pPr>
    </w:p>
    <w:p w14:paraId="222E98BD" w14:textId="77777777" w:rsidR="00F51310" w:rsidRPr="00F51310" w:rsidRDefault="00F51310" w:rsidP="00F51310">
      <w:pPr>
        <w:pStyle w:val="NormalWeb"/>
        <w:rPr>
          <w:rStyle w:val="text"/>
          <w:rFonts w:ascii="Arial" w:eastAsiaTheme="majorEastAsia" w:hAnsi="Arial" w:cs="Arial"/>
          <w:color w:val="000000"/>
          <w:sz w:val="23"/>
          <w:szCs w:val="23"/>
          <w:vertAlign w:val="superscript"/>
        </w:rPr>
        <w:sectPr w:rsidR="00F51310" w:rsidRPr="00F51310" w:rsidSect="00F51310">
          <w:type w:val="continuous"/>
          <w:pgSz w:w="12240" w:h="15840"/>
          <w:pgMar w:top="1440" w:right="1080" w:bottom="1440" w:left="1080" w:header="720" w:footer="720" w:gutter="0"/>
          <w:cols w:space="720"/>
          <w:docGrid w:linePitch="360"/>
        </w:sectPr>
      </w:pPr>
    </w:p>
    <w:p w14:paraId="05A33695" w14:textId="77777777" w:rsidR="00F51310" w:rsidRPr="00F51310" w:rsidRDefault="00F51310" w:rsidP="00F51310">
      <w:pPr>
        <w:pStyle w:val="NormalWeb"/>
        <w:rPr>
          <w:rStyle w:val="apple-converted-space"/>
          <w:rFonts w:ascii="Arial" w:eastAsiaTheme="majorEastAsia" w:hAnsi="Arial" w:cs="Arial"/>
          <w:b/>
          <w:bCs/>
          <w:color w:val="000000"/>
          <w:sz w:val="23"/>
          <w:szCs w:val="23"/>
          <w:shd w:val="clear" w:color="auto" w:fill="FFFFFF"/>
        </w:rPr>
      </w:pPr>
      <w:r w:rsidRPr="00F51310">
        <w:rPr>
          <w:rStyle w:val="text"/>
          <w:rFonts w:ascii="Arial" w:eastAsiaTheme="majorEastAsia" w:hAnsi="Arial" w:cs="Arial"/>
          <w:b/>
          <w:bCs/>
          <w:color w:val="000000"/>
          <w:sz w:val="23"/>
          <w:szCs w:val="23"/>
          <w:vertAlign w:val="superscript"/>
        </w:rPr>
        <w:t>Romans 12:3 </w:t>
      </w:r>
      <w:r w:rsidRPr="00F51310">
        <w:rPr>
          <w:rStyle w:val="text"/>
          <w:rFonts w:ascii="Arial" w:eastAsiaTheme="majorEastAsia" w:hAnsi="Arial" w:cs="Arial"/>
          <w:b/>
          <w:bCs/>
          <w:color w:val="000000"/>
          <w:sz w:val="23"/>
          <w:szCs w:val="23"/>
        </w:rPr>
        <w:t>For by the grace given me</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 xml:space="preserve">I say to every one of you: Do not think of yourself more highly than you ought, but </w:t>
      </w:r>
      <w:r w:rsidRPr="00F51310">
        <w:rPr>
          <w:rStyle w:val="text"/>
          <w:rFonts w:ascii="Arial" w:eastAsiaTheme="majorEastAsia" w:hAnsi="Arial" w:cs="Arial"/>
          <w:b/>
          <w:bCs/>
          <w:color w:val="000000"/>
          <w:sz w:val="23"/>
          <w:szCs w:val="23"/>
        </w:rPr>
        <w:t>rather think of yourself with sober judgment, in accordance with the faith God has distributed to each of you.</w:t>
      </w:r>
      <w:r w:rsidRPr="00F51310">
        <w:rPr>
          <w:rStyle w:val="apple-converted-space"/>
          <w:rFonts w:ascii="Arial" w:eastAsiaTheme="majorEastAsia" w:hAnsi="Arial" w:cs="Arial"/>
          <w:b/>
          <w:bCs/>
          <w:color w:val="000000"/>
          <w:sz w:val="23"/>
          <w:szCs w:val="23"/>
          <w:shd w:val="clear" w:color="auto" w:fill="FFFFFF"/>
        </w:rPr>
        <w:t> </w:t>
      </w:r>
    </w:p>
    <w:p w14:paraId="70A652D0" w14:textId="77777777" w:rsidR="00F51310" w:rsidRPr="00F51310" w:rsidRDefault="00F51310">
      <w:pPr>
        <w:rPr>
          <w:rFonts w:ascii="Arial" w:hAnsi="Arial" w:cs="Arial"/>
          <w:sz w:val="23"/>
          <w:szCs w:val="23"/>
        </w:rPr>
        <w:sectPr w:rsidR="00F51310" w:rsidRPr="00F51310" w:rsidSect="00F51310">
          <w:type w:val="continuous"/>
          <w:pgSz w:w="12240" w:h="15840"/>
          <w:pgMar w:top="1440" w:right="1080" w:bottom="1440" w:left="1080" w:header="720" w:footer="720" w:gutter="0"/>
          <w:cols w:num="2" w:space="720"/>
          <w:docGrid w:linePitch="360"/>
        </w:sectPr>
      </w:pPr>
    </w:p>
    <w:p w14:paraId="1CBB7D57" w14:textId="7342572D" w:rsidR="00F51310" w:rsidRPr="00F51310" w:rsidRDefault="00F51310">
      <w:pPr>
        <w:rPr>
          <w:rStyle w:val="apple-converted-space"/>
          <w:rFonts w:ascii="Arial" w:eastAsiaTheme="majorEastAsia" w:hAnsi="Arial" w:cs="Arial"/>
          <w:color w:val="000000"/>
          <w:sz w:val="23"/>
          <w:szCs w:val="23"/>
          <w:shd w:val="clear" w:color="auto" w:fill="FFFFFF"/>
        </w:rPr>
      </w:pPr>
      <w:r w:rsidRPr="00F51310">
        <w:rPr>
          <w:rStyle w:val="apple-converted-space"/>
          <w:rFonts w:ascii="Arial" w:eastAsiaTheme="majorEastAsia" w:hAnsi="Arial" w:cs="Arial"/>
          <w:color w:val="000000"/>
          <w:sz w:val="23"/>
          <w:szCs w:val="23"/>
          <w:shd w:val="clear" w:color="auto" w:fill="FFFFFF"/>
        </w:rPr>
        <w:t xml:space="preserve">Evaluate and measure your life by what God has done for you, not by what you have accomplished.  </w:t>
      </w:r>
    </w:p>
    <w:p w14:paraId="1D19B44C" w14:textId="77777777" w:rsidR="00F51310" w:rsidRPr="00F51310" w:rsidRDefault="00F51310">
      <w:pPr>
        <w:rPr>
          <w:rStyle w:val="apple-converted-space"/>
          <w:rFonts w:ascii="Arial" w:eastAsiaTheme="majorEastAsia" w:hAnsi="Arial" w:cs="Arial"/>
          <w:color w:val="000000"/>
          <w:sz w:val="23"/>
          <w:szCs w:val="23"/>
          <w:shd w:val="clear" w:color="auto" w:fill="FFFFFF"/>
        </w:rPr>
      </w:pPr>
    </w:p>
    <w:p w14:paraId="337AEA60" w14:textId="77777777" w:rsidR="00F51310" w:rsidRPr="00F51310" w:rsidRDefault="00F51310" w:rsidP="00F51310">
      <w:pPr>
        <w:pStyle w:val="NormalWeb"/>
        <w:rPr>
          <w:rStyle w:val="text"/>
          <w:rFonts w:ascii="Arial" w:eastAsiaTheme="majorEastAsia" w:hAnsi="Arial" w:cs="Arial"/>
          <w:color w:val="000000"/>
          <w:sz w:val="23"/>
          <w:szCs w:val="23"/>
          <w:vertAlign w:val="superscript"/>
        </w:rPr>
        <w:sectPr w:rsidR="00F51310" w:rsidRPr="00F51310" w:rsidSect="00F51310">
          <w:type w:val="continuous"/>
          <w:pgSz w:w="12240" w:h="15840"/>
          <w:pgMar w:top="1440" w:right="1080" w:bottom="1440" w:left="1080" w:header="720" w:footer="720" w:gutter="0"/>
          <w:cols w:space="720"/>
          <w:docGrid w:linePitch="360"/>
        </w:sectPr>
      </w:pPr>
    </w:p>
    <w:p w14:paraId="46AB44CB" w14:textId="77777777" w:rsidR="00F51310" w:rsidRPr="00F51310" w:rsidRDefault="00F51310" w:rsidP="00F51310">
      <w:pPr>
        <w:pStyle w:val="NormalWeb"/>
        <w:rPr>
          <w:rStyle w:val="text"/>
          <w:rFonts w:ascii="Arial" w:eastAsiaTheme="majorEastAsia" w:hAnsi="Arial" w:cs="Arial"/>
          <w:b/>
          <w:bCs/>
          <w:color w:val="000000"/>
          <w:sz w:val="23"/>
          <w:szCs w:val="23"/>
        </w:rPr>
      </w:pPr>
      <w:r w:rsidRPr="00F51310">
        <w:rPr>
          <w:rStyle w:val="text"/>
          <w:rFonts w:ascii="Arial" w:eastAsiaTheme="majorEastAsia" w:hAnsi="Arial" w:cs="Arial"/>
          <w:b/>
          <w:bCs/>
          <w:color w:val="000000"/>
          <w:sz w:val="23"/>
          <w:szCs w:val="23"/>
          <w:vertAlign w:val="superscript"/>
        </w:rPr>
        <w:t>Romans 12:4-8 </w:t>
      </w:r>
      <w:r w:rsidRPr="00F51310">
        <w:rPr>
          <w:rStyle w:val="text"/>
          <w:rFonts w:ascii="Arial" w:eastAsiaTheme="majorEastAsia" w:hAnsi="Arial" w:cs="Arial"/>
          <w:b/>
          <w:bCs/>
          <w:color w:val="000000"/>
          <w:sz w:val="23"/>
          <w:szCs w:val="23"/>
        </w:rPr>
        <w:t>For just as each of us has one body with many members, and these members do not all have the same function,</w:t>
      </w:r>
      <w:r w:rsidRPr="00F51310">
        <w:rPr>
          <w:rStyle w:val="apple-converted-space"/>
          <w:rFonts w:ascii="Arial" w:eastAsiaTheme="majorEastAsia" w:hAnsi="Arial" w:cs="Arial"/>
          <w:b/>
          <w:bCs/>
          <w:color w:val="000000"/>
          <w:sz w:val="23"/>
          <w:szCs w:val="23"/>
          <w:shd w:val="clear" w:color="auto" w:fill="FFFFFF"/>
        </w:rPr>
        <w:t> </w:t>
      </w:r>
      <w:r w:rsidRPr="00F51310">
        <w:rPr>
          <w:rStyle w:val="text"/>
          <w:rFonts w:ascii="Arial" w:eastAsiaTheme="majorEastAsia" w:hAnsi="Arial" w:cs="Arial"/>
          <w:b/>
          <w:bCs/>
          <w:color w:val="000000"/>
          <w:sz w:val="23"/>
          <w:szCs w:val="23"/>
          <w:vertAlign w:val="superscript"/>
        </w:rPr>
        <w:t>5 </w:t>
      </w:r>
      <w:r w:rsidRPr="00F51310">
        <w:rPr>
          <w:rStyle w:val="text"/>
          <w:rFonts w:ascii="Arial" w:eastAsiaTheme="majorEastAsia" w:hAnsi="Arial" w:cs="Arial"/>
          <w:b/>
          <w:bCs/>
          <w:color w:val="000000"/>
          <w:sz w:val="23"/>
          <w:szCs w:val="23"/>
        </w:rPr>
        <w:t>so in Christ we, though many, form one body,</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and each member belongs to all the others.</w:t>
      </w:r>
      <w:r w:rsidRPr="00F51310">
        <w:rPr>
          <w:rStyle w:val="apple-converted-space"/>
          <w:rFonts w:ascii="Arial" w:eastAsiaTheme="majorEastAsia" w:hAnsi="Arial" w:cs="Arial"/>
          <w:b/>
          <w:bCs/>
          <w:color w:val="000000"/>
          <w:sz w:val="23"/>
          <w:szCs w:val="23"/>
          <w:shd w:val="clear" w:color="auto" w:fill="FFFFFF"/>
        </w:rPr>
        <w:t> </w:t>
      </w:r>
      <w:r w:rsidRPr="00F51310">
        <w:rPr>
          <w:rStyle w:val="text"/>
          <w:rFonts w:ascii="Arial" w:eastAsiaTheme="majorEastAsia" w:hAnsi="Arial" w:cs="Arial"/>
          <w:b/>
          <w:bCs/>
          <w:color w:val="000000"/>
          <w:sz w:val="23"/>
          <w:szCs w:val="23"/>
          <w:vertAlign w:val="superscript"/>
        </w:rPr>
        <w:t>6 </w:t>
      </w:r>
      <w:r w:rsidRPr="00F51310">
        <w:rPr>
          <w:rStyle w:val="text"/>
          <w:rFonts w:ascii="Arial" w:eastAsiaTheme="majorEastAsia" w:hAnsi="Arial" w:cs="Arial"/>
          <w:b/>
          <w:bCs/>
          <w:color w:val="000000"/>
          <w:sz w:val="23"/>
          <w:szCs w:val="23"/>
        </w:rPr>
        <w:t>We have different gifts,</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according to the grace given to each of us. If your gift is prophesying,</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 xml:space="preserve">then </w:t>
      </w:r>
      <w:r w:rsidRPr="00F51310">
        <w:rPr>
          <w:rStyle w:val="text"/>
          <w:rFonts w:ascii="Arial" w:eastAsiaTheme="majorEastAsia" w:hAnsi="Arial" w:cs="Arial"/>
          <w:b/>
          <w:bCs/>
          <w:color w:val="000000"/>
          <w:sz w:val="23"/>
          <w:szCs w:val="23"/>
        </w:rPr>
        <w:t>prophesy in accordance with your</w:t>
      </w:r>
      <w:r w:rsidRPr="00F51310">
        <w:rPr>
          <w:rStyle w:val="text"/>
          <w:rFonts w:ascii="Arial" w:eastAsiaTheme="majorEastAsia" w:hAnsi="Arial" w:cs="Arial"/>
          <w:b/>
          <w:bCs/>
          <w:color w:val="000000"/>
          <w:sz w:val="23"/>
          <w:szCs w:val="23"/>
          <w:vertAlign w:val="superscript"/>
        </w:rPr>
        <w:t>[</w:t>
      </w:r>
      <w:hyperlink r:id="rId8" w:anchor="fen-NIV-28252a" w:tooltip="See footnote a" w:history="1">
        <w:r w:rsidRPr="00F51310">
          <w:rPr>
            <w:rStyle w:val="Hyperlink"/>
            <w:rFonts w:ascii="Arial" w:eastAsiaTheme="majorEastAsia" w:hAnsi="Arial" w:cs="Arial"/>
            <w:b/>
            <w:bCs/>
            <w:color w:val="517E90"/>
            <w:sz w:val="23"/>
            <w:szCs w:val="23"/>
            <w:vertAlign w:val="superscript"/>
          </w:rPr>
          <w:t>a</w:t>
        </w:r>
      </w:hyperlink>
      <w:r w:rsidRPr="00F51310">
        <w:rPr>
          <w:rStyle w:val="text"/>
          <w:rFonts w:ascii="Arial" w:eastAsiaTheme="majorEastAsia" w:hAnsi="Arial" w:cs="Arial"/>
          <w:b/>
          <w:bCs/>
          <w:color w:val="000000"/>
          <w:sz w:val="23"/>
          <w:szCs w:val="23"/>
          <w:vertAlign w:val="superscript"/>
        </w:rPr>
        <w:t>]</w:t>
      </w:r>
      <w:r w:rsidRPr="00F51310">
        <w:rPr>
          <w:rStyle w:val="text"/>
          <w:rFonts w:ascii="Arial" w:eastAsiaTheme="majorEastAsia" w:hAnsi="Arial" w:cs="Arial"/>
          <w:b/>
          <w:bCs/>
          <w:color w:val="000000"/>
          <w:sz w:val="23"/>
          <w:szCs w:val="23"/>
        </w:rPr>
        <w:t>faith;</w:t>
      </w:r>
      <w:r w:rsidRPr="00F51310">
        <w:rPr>
          <w:rStyle w:val="apple-converted-space"/>
          <w:rFonts w:ascii="Arial" w:eastAsiaTheme="majorEastAsia" w:hAnsi="Arial" w:cs="Arial"/>
          <w:b/>
          <w:bCs/>
          <w:color w:val="000000"/>
          <w:sz w:val="23"/>
          <w:szCs w:val="23"/>
          <w:shd w:val="clear" w:color="auto" w:fill="FFFFFF"/>
        </w:rPr>
        <w:t> </w:t>
      </w:r>
      <w:r w:rsidRPr="00F51310">
        <w:rPr>
          <w:rStyle w:val="text"/>
          <w:rFonts w:ascii="Arial" w:eastAsiaTheme="majorEastAsia" w:hAnsi="Arial" w:cs="Arial"/>
          <w:b/>
          <w:bCs/>
          <w:color w:val="000000"/>
          <w:sz w:val="23"/>
          <w:szCs w:val="23"/>
          <w:vertAlign w:val="superscript"/>
        </w:rPr>
        <w:t>7 </w:t>
      </w:r>
      <w:r w:rsidRPr="00F51310">
        <w:rPr>
          <w:rStyle w:val="text"/>
          <w:rFonts w:ascii="Arial" w:eastAsiaTheme="majorEastAsia" w:hAnsi="Arial" w:cs="Arial"/>
          <w:b/>
          <w:bCs/>
          <w:color w:val="000000"/>
          <w:sz w:val="23"/>
          <w:szCs w:val="23"/>
        </w:rPr>
        <w:t>if it is serving, then serve; if it is teaching, then teach;</w:t>
      </w:r>
      <w:r w:rsidRPr="00F51310">
        <w:rPr>
          <w:rStyle w:val="apple-converted-space"/>
          <w:rFonts w:ascii="Arial" w:eastAsiaTheme="majorEastAsia" w:hAnsi="Arial" w:cs="Arial"/>
          <w:b/>
          <w:bCs/>
          <w:color w:val="000000"/>
          <w:sz w:val="23"/>
          <w:szCs w:val="23"/>
          <w:shd w:val="clear" w:color="auto" w:fill="FFFFFF"/>
        </w:rPr>
        <w:t> </w:t>
      </w:r>
      <w:r w:rsidRPr="00F51310">
        <w:rPr>
          <w:rStyle w:val="text"/>
          <w:rFonts w:ascii="Arial" w:eastAsiaTheme="majorEastAsia" w:hAnsi="Arial" w:cs="Arial"/>
          <w:b/>
          <w:bCs/>
          <w:color w:val="000000"/>
          <w:sz w:val="23"/>
          <w:szCs w:val="23"/>
          <w:vertAlign w:val="superscript"/>
        </w:rPr>
        <w:t>8 </w:t>
      </w:r>
      <w:r w:rsidRPr="00F51310">
        <w:rPr>
          <w:rStyle w:val="text"/>
          <w:rFonts w:ascii="Arial" w:eastAsiaTheme="majorEastAsia" w:hAnsi="Arial" w:cs="Arial"/>
          <w:b/>
          <w:bCs/>
          <w:color w:val="000000"/>
          <w:sz w:val="23"/>
          <w:szCs w:val="23"/>
        </w:rPr>
        <w:t>if it is to encourage, then give encouragement;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if it is giving, then give generously;</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if it is to lead,</w:t>
      </w:r>
      <w:r w:rsidRPr="00F51310">
        <w:rPr>
          <w:rStyle w:val="text"/>
          <w:rFonts w:ascii="Arial" w:eastAsiaTheme="majorEastAsia" w:hAnsi="Arial" w:cs="Arial"/>
          <w:b/>
          <w:bCs/>
          <w:color w:val="000000"/>
          <w:sz w:val="23"/>
          <w:szCs w:val="23"/>
          <w:vertAlign w:val="superscript"/>
        </w:rPr>
        <w:t>[</w:t>
      </w:r>
      <w:hyperlink r:id="rId9" w:anchor="fen-NIV-28254b" w:tooltip="See footnote b" w:history="1">
        <w:r w:rsidRPr="00F51310">
          <w:rPr>
            <w:rStyle w:val="Hyperlink"/>
            <w:rFonts w:ascii="Arial" w:eastAsiaTheme="majorEastAsia" w:hAnsi="Arial" w:cs="Arial"/>
            <w:b/>
            <w:bCs/>
            <w:color w:val="517E90"/>
            <w:sz w:val="23"/>
            <w:szCs w:val="23"/>
            <w:vertAlign w:val="superscript"/>
          </w:rPr>
          <w:t>b</w:t>
        </w:r>
      </w:hyperlink>
      <w:r w:rsidRPr="00F51310">
        <w:rPr>
          <w:rStyle w:val="text"/>
          <w:rFonts w:ascii="Arial" w:eastAsiaTheme="majorEastAsia" w:hAnsi="Arial" w:cs="Arial"/>
          <w:b/>
          <w:bCs/>
          <w:color w:val="000000"/>
          <w:sz w:val="23"/>
          <w:szCs w:val="23"/>
          <w:vertAlign w:val="superscript"/>
        </w:rPr>
        <w:t>]</w:t>
      </w:r>
      <w:r w:rsidRPr="00F51310">
        <w:rPr>
          <w:rStyle w:val="apple-converted-space"/>
          <w:rFonts w:ascii="Arial" w:eastAsiaTheme="majorEastAsia" w:hAnsi="Arial" w:cs="Arial"/>
          <w:b/>
          <w:bCs/>
          <w:color w:val="000000"/>
          <w:sz w:val="23"/>
          <w:szCs w:val="23"/>
        </w:rPr>
        <w:t> </w:t>
      </w:r>
      <w:r w:rsidRPr="00F51310">
        <w:rPr>
          <w:rStyle w:val="text"/>
          <w:rFonts w:ascii="Arial" w:eastAsiaTheme="majorEastAsia" w:hAnsi="Arial" w:cs="Arial"/>
          <w:b/>
          <w:bCs/>
          <w:color w:val="000000"/>
          <w:sz w:val="23"/>
          <w:szCs w:val="23"/>
        </w:rPr>
        <w:t>do it diligently; if it is to show mercy, do it cheerfully.</w:t>
      </w:r>
    </w:p>
    <w:p w14:paraId="0D7E3B6C" w14:textId="77777777" w:rsidR="00F51310" w:rsidRPr="00F51310" w:rsidRDefault="00F51310">
      <w:pPr>
        <w:rPr>
          <w:rFonts w:ascii="Arial" w:hAnsi="Arial" w:cs="Arial"/>
          <w:sz w:val="23"/>
          <w:szCs w:val="23"/>
        </w:rPr>
        <w:sectPr w:rsidR="00F51310" w:rsidRPr="00F51310" w:rsidSect="00F51310">
          <w:type w:val="continuous"/>
          <w:pgSz w:w="12240" w:h="15840"/>
          <w:pgMar w:top="1440" w:right="1080" w:bottom="1440" w:left="1080" w:header="720" w:footer="720" w:gutter="0"/>
          <w:cols w:num="2" w:space="720"/>
          <w:docGrid w:linePitch="360"/>
        </w:sectPr>
      </w:pPr>
    </w:p>
    <w:p w14:paraId="426E6937" w14:textId="77777777" w:rsidR="00F51310" w:rsidRDefault="00F51310" w:rsidP="00F51310">
      <w:pPr>
        <w:rPr>
          <w:rFonts w:ascii="Arial" w:hAnsi="Arial" w:cs="Arial"/>
          <w:sz w:val="23"/>
          <w:szCs w:val="23"/>
        </w:rPr>
      </w:pPr>
    </w:p>
    <w:p w14:paraId="0BAFB25F" w14:textId="6DB135EB" w:rsidR="00F51310" w:rsidRPr="00F51310" w:rsidRDefault="00F51310" w:rsidP="00F51310">
      <w:pPr>
        <w:rPr>
          <w:rFonts w:ascii="Arial" w:hAnsi="Arial" w:cs="Arial"/>
          <w:sz w:val="23"/>
          <w:szCs w:val="23"/>
        </w:rPr>
      </w:pPr>
      <w:r w:rsidRPr="00F51310">
        <w:rPr>
          <w:rFonts w:ascii="Arial" w:hAnsi="Arial" w:cs="Arial"/>
          <w:sz w:val="23"/>
          <w:szCs w:val="23"/>
        </w:rPr>
        <w:t xml:space="preserve"> If you are a believer church is what you are, and it is what you do and what you are becoming.  You are a gift to the church and the church is a gift to you.  Give yourself to God through the church and encounter God with the church.</w:t>
      </w:r>
    </w:p>
    <w:p w14:paraId="265820A3" w14:textId="77777777" w:rsidR="00F51310" w:rsidRPr="00F51310" w:rsidRDefault="00F51310">
      <w:pPr>
        <w:rPr>
          <w:rFonts w:ascii="Arial" w:hAnsi="Arial" w:cs="Arial"/>
          <w:sz w:val="23"/>
          <w:szCs w:val="23"/>
        </w:rPr>
      </w:pPr>
    </w:p>
    <w:sectPr w:rsidR="00F51310" w:rsidRPr="00F51310" w:rsidSect="00F51310">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12"/>
    <w:rsid w:val="001F76FB"/>
    <w:rsid w:val="002A2534"/>
    <w:rsid w:val="002E20CA"/>
    <w:rsid w:val="00357612"/>
    <w:rsid w:val="00994C6E"/>
    <w:rsid w:val="009C787A"/>
    <w:rsid w:val="00ED2D4E"/>
    <w:rsid w:val="00F5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C736"/>
  <w14:defaultImageDpi w14:val="32767"/>
  <w15:chartTrackingRefBased/>
  <w15:docId w15:val="{57B3A608-DC66-7E4C-85F3-294C72AE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7612"/>
  </w:style>
  <w:style w:type="paragraph" w:styleId="Heading1">
    <w:name w:val="heading 1"/>
    <w:basedOn w:val="Normal"/>
    <w:next w:val="Normal"/>
    <w:link w:val="Heading1Char"/>
    <w:uiPriority w:val="9"/>
    <w:qFormat/>
    <w:rsid w:val="00357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6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6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6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6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612"/>
    <w:rPr>
      <w:rFonts w:eastAsiaTheme="majorEastAsia" w:cstheme="majorBidi"/>
      <w:color w:val="272727" w:themeColor="text1" w:themeTint="D8"/>
    </w:rPr>
  </w:style>
  <w:style w:type="paragraph" w:styleId="Title">
    <w:name w:val="Title"/>
    <w:basedOn w:val="Normal"/>
    <w:next w:val="Normal"/>
    <w:link w:val="TitleChar"/>
    <w:uiPriority w:val="10"/>
    <w:qFormat/>
    <w:rsid w:val="003576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6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6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7612"/>
    <w:rPr>
      <w:i/>
      <w:iCs/>
      <w:color w:val="404040" w:themeColor="text1" w:themeTint="BF"/>
    </w:rPr>
  </w:style>
  <w:style w:type="paragraph" w:styleId="ListParagraph">
    <w:name w:val="List Paragraph"/>
    <w:basedOn w:val="Normal"/>
    <w:uiPriority w:val="34"/>
    <w:qFormat/>
    <w:rsid w:val="00357612"/>
    <w:pPr>
      <w:ind w:left="720"/>
      <w:contextualSpacing/>
    </w:pPr>
  </w:style>
  <w:style w:type="character" w:styleId="IntenseEmphasis">
    <w:name w:val="Intense Emphasis"/>
    <w:basedOn w:val="DefaultParagraphFont"/>
    <w:uiPriority w:val="21"/>
    <w:qFormat/>
    <w:rsid w:val="00357612"/>
    <w:rPr>
      <w:i/>
      <w:iCs/>
      <w:color w:val="0F4761" w:themeColor="accent1" w:themeShade="BF"/>
    </w:rPr>
  </w:style>
  <w:style w:type="paragraph" w:styleId="IntenseQuote">
    <w:name w:val="Intense Quote"/>
    <w:basedOn w:val="Normal"/>
    <w:next w:val="Normal"/>
    <w:link w:val="IntenseQuoteChar"/>
    <w:uiPriority w:val="30"/>
    <w:qFormat/>
    <w:rsid w:val="00357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612"/>
    <w:rPr>
      <w:i/>
      <w:iCs/>
      <w:color w:val="0F4761" w:themeColor="accent1" w:themeShade="BF"/>
    </w:rPr>
  </w:style>
  <w:style w:type="character" w:styleId="IntenseReference">
    <w:name w:val="Intense Reference"/>
    <w:basedOn w:val="DefaultParagraphFont"/>
    <w:uiPriority w:val="32"/>
    <w:qFormat/>
    <w:rsid w:val="00357612"/>
    <w:rPr>
      <w:b/>
      <w:bCs/>
      <w:smallCaps/>
      <w:color w:val="0F4761" w:themeColor="accent1" w:themeShade="BF"/>
      <w:spacing w:val="5"/>
    </w:rPr>
  </w:style>
  <w:style w:type="paragraph" w:customStyle="1" w:styleId="chapter-2">
    <w:name w:val="chapter-2"/>
    <w:basedOn w:val="Normal"/>
    <w:rsid w:val="00F51310"/>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F51310"/>
  </w:style>
  <w:style w:type="character" w:customStyle="1" w:styleId="chapternum">
    <w:name w:val="chapternum"/>
    <w:basedOn w:val="DefaultParagraphFont"/>
    <w:rsid w:val="00F51310"/>
  </w:style>
  <w:style w:type="character" w:customStyle="1" w:styleId="apple-converted-space">
    <w:name w:val="apple-converted-space"/>
    <w:basedOn w:val="DefaultParagraphFont"/>
    <w:rsid w:val="00F51310"/>
  </w:style>
  <w:style w:type="paragraph" w:styleId="NormalWeb">
    <w:name w:val="Normal (Web)"/>
    <w:basedOn w:val="Normal"/>
    <w:uiPriority w:val="99"/>
    <w:semiHidden/>
    <w:unhideWhenUsed/>
    <w:rsid w:val="00F5131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51310"/>
    <w:rPr>
      <w:color w:val="0000FF"/>
      <w:u w:val="single"/>
    </w:rPr>
  </w:style>
  <w:style w:type="paragraph" w:customStyle="1" w:styleId="chapter-1">
    <w:name w:val="chapter-1"/>
    <w:basedOn w:val="Normal"/>
    <w:rsid w:val="00F51310"/>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F51310"/>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F51310"/>
  </w:style>
  <w:style w:type="paragraph" w:customStyle="1" w:styleId="first-line-none">
    <w:name w:val="first-line-none"/>
    <w:basedOn w:val="Normal"/>
    <w:rsid w:val="00F5131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Ephesians+4&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phesians+4&amp;version=NIV" TargetMode="External"/><Relationship Id="rId11" Type="http://schemas.openxmlformats.org/officeDocument/2006/relationships/theme" Target="theme/theme1.xml"/><Relationship Id="rId5" Type="http://schemas.openxmlformats.org/officeDocument/2006/relationships/hyperlink" Target="https://www.biblegateway.com/passage/?search=Ephesians+4&amp;version=NIV" TargetMode="External"/><Relationship Id="rId10" Type="http://schemas.openxmlformats.org/officeDocument/2006/relationships/fontTable" Target="fontTable.xml"/><Relationship Id="rId4" Type="http://schemas.openxmlformats.org/officeDocument/2006/relationships/hyperlink" Target="https://www.biblegateway.com/passage/?search=1%20Corinthians%2012&amp;version=NIV" TargetMode="External"/><Relationship Id="rId9" Type="http://schemas.openxmlformats.org/officeDocument/2006/relationships/hyperlink" Target="https://www.biblegateway.com/passage/?search=Romans+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2024-08-14T15:35:00Z</cp:lastPrinted>
  <dcterms:created xsi:type="dcterms:W3CDTF">2024-08-14T15:36:00Z</dcterms:created>
  <dcterms:modified xsi:type="dcterms:W3CDTF">2024-08-14T15:36:00Z</dcterms:modified>
</cp:coreProperties>
</file>